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EA6899" w14:textId="77777777" w:rsidR="009D2095" w:rsidRPr="009D2095" w:rsidRDefault="009D2095" w:rsidP="009D2095">
      <w:pPr>
        <w:shd w:val="clear" w:color="auto" w:fill="FFFFFF"/>
        <w:spacing w:after="100" w:afterAutospacing="1" w:line="540" w:lineRule="atLeast"/>
        <w:jc w:val="center"/>
        <w:outlineLvl w:val="0"/>
        <w:rPr>
          <w:rFonts w:ascii="Open Sans" w:eastAsia="Times New Roman" w:hAnsi="Open Sans" w:cs="Times"/>
          <w:b/>
          <w:bCs/>
          <w:color w:val="0070C0"/>
          <w:kern w:val="36"/>
          <w:sz w:val="45"/>
          <w:szCs w:val="45"/>
          <w:lang w:eastAsia="ru-RU"/>
        </w:rPr>
      </w:pPr>
      <w:r w:rsidRPr="009D2095">
        <w:rPr>
          <w:rFonts w:ascii="Open Sans" w:eastAsia="Times New Roman" w:hAnsi="Open Sans" w:cs="Times"/>
          <w:b/>
          <w:bCs/>
          <w:color w:val="0070C0"/>
          <w:kern w:val="36"/>
          <w:sz w:val="45"/>
          <w:szCs w:val="45"/>
          <w:lang w:eastAsia="ru-RU"/>
        </w:rPr>
        <w:t>Международный день памяти людей, умерших от СПИДа</w:t>
      </w:r>
    </w:p>
    <w:p w14:paraId="65BB7FC2" w14:textId="77777777" w:rsidR="009D2095" w:rsidRDefault="009D2095" w:rsidP="009D2095">
      <w:pPr>
        <w:shd w:val="clear" w:color="auto" w:fill="FFFFFF"/>
        <w:spacing w:after="0" w:line="240" w:lineRule="auto"/>
        <w:ind w:firstLine="709"/>
        <w:jc w:val="both"/>
        <w:rPr>
          <w:rFonts w:ascii="Times" w:eastAsia="Times New Roman" w:hAnsi="Times" w:cs="Times"/>
          <w:color w:val="000000"/>
          <w:sz w:val="30"/>
          <w:szCs w:val="30"/>
          <w:lang w:eastAsia="ru-RU"/>
        </w:rPr>
      </w:pPr>
      <w:r w:rsidRPr="009D2095">
        <w:rPr>
          <w:rFonts w:ascii="Times" w:eastAsia="Times New Roman" w:hAnsi="Times" w:cs="Times"/>
          <w:color w:val="000000"/>
          <w:sz w:val="30"/>
          <w:szCs w:val="30"/>
          <w:lang w:eastAsia="ru-RU"/>
        </w:rPr>
        <w:t>Международный день памяти людей, умерших от СПИДа, проводится ежегодно в третье воскресенье мая во многих странах мира.</w:t>
      </w:r>
      <w:r w:rsidRPr="009D2095">
        <w:rPr>
          <w:rFonts w:ascii="Times" w:eastAsia="Times New Roman" w:hAnsi="Times" w:cs="Times"/>
          <w:noProof/>
          <w:color w:val="000000"/>
          <w:sz w:val="30"/>
          <w:szCs w:val="30"/>
          <w:lang w:eastAsia="ru-RU"/>
        </w:rPr>
        <w:drawing>
          <wp:inline distT="0" distB="0" distL="0" distR="0" wp14:anchorId="672B8B6D" wp14:editId="0C90B03D">
            <wp:extent cx="5940425" cy="3086100"/>
            <wp:effectExtent l="0" t="0" r="3175" b="0"/>
            <wp:docPr id="7" name="Рисунок 7" descr="sp150523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p150523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08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212EEF" w14:textId="77777777" w:rsidR="009D2095" w:rsidRDefault="009D2095" w:rsidP="009D2095">
      <w:pPr>
        <w:shd w:val="clear" w:color="auto" w:fill="FFFFFF"/>
        <w:spacing w:after="0" w:line="240" w:lineRule="auto"/>
        <w:ind w:firstLine="709"/>
        <w:jc w:val="both"/>
        <w:rPr>
          <w:rFonts w:ascii="Times" w:eastAsia="Times New Roman" w:hAnsi="Times" w:cs="Times"/>
          <w:color w:val="000000"/>
          <w:sz w:val="30"/>
          <w:szCs w:val="30"/>
          <w:lang w:eastAsia="ru-RU"/>
        </w:rPr>
      </w:pPr>
      <w:r w:rsidRPr="009D2095">
        <w:rPr>
          <w:rFonts w:ascii="Times" w:eastAsia="Times New Roman" w:hAnsi="Times" w:cs="Times"/>
          <w:color w:val="000000"/>
          <w:sz w:val="30"/>
          <w:szCs w:val="30"/>
          <w:lang w:eastAsia="ru-RU"/>
        </w:rPr>
        <w:t>Этот день был обозначен в календаре ровно 40 лет назад − в далеком 1983 году. Тогда же люди стали прикреплять на одежду красную ленточку, чтобы выразить свою солидарность с людьми, затронутыми проблемой СПИДа и мерами, направленными на снижение стигмы и дискриминации по отношению к людям, живущим с ВИЧ. Эта ленточка стала международным символом борьбы со СПИДом. В то время люди мало знали о ВИЧ-инфекции. Из-за страха перед новой неизвестной болезнью и дефицита научной доказанной информации появилось множество мифов. Так, ВИЧ-инфекцию именно тогда окрестили «чумой», людей с положительным ВИЧ-статусом стали называть «жертвами СПИДа» и эти определения оказались крайне «живучими».</w:t>
      </w:r>
    </w:p>
    <w:p w14:paraId="45127186" w14:textId="77777777" w:rsidR="009D2095" w:rsidRDefault="009D2095" w:rsidP="009D2095">
      <w:pPr>
        <w:shd w:val="clear" w:color="auto" w:fill="FFFFFF"/>
        <w:spacing w:after="0" w:line="240" w:lineRule="auto"/>
        <w:ind w:firstLine="709"/>
        <w:jc w:val="both"/>
        <w:rPr>
          <w:rFonts w:ascii="Times" w:eastAsia="Times New Roman" w:hAnsi="Times" w:cs="Times"/>
          <w:color w:val="000000"/>
          <w:sz w:val="30"/>
          <w:szCs w:val="30"/>
          <w:lang w:eastAsia="ru-RU"/>
        </w:rPr>
      </w:pPr>
      <w:r w:rsidRPr="009D2095">
        <w:rPr>
          <w:rFonts w:ascii="Times" w:eastAsia="Times New Roman" w:hAnsi="Times" w:cs="Times"/>
          <w:color w:val="000000"/>
          <w:sz w:val="30"/>
          <w:szCs w:val="30"/>
          <w:lang w:eastAsia="ru-RU"/>
        </w:rPr>
        <w:t xml:space="preserve">Первоначально этот день был назван </w:t>
      </w:r>
      <w:proofErr w:type="spellStart"/>
      <w:r w:rsidRPr="009D2095">
        <w:rPr>
          <w:rFonts w:ascii="Times" w:eastAsia="Times New Roman" w:hAnsi="Times" w:cs="Times"/>
          <w:color w:val="000000"/>
          <w:sz w:val="30"/>
          <w:szCs w:val="30"/>
          <w:lang w:eastAsia="ru-RU"/>
        </w:rPr>
        <w:t>International</w:t>
      </w:r>
      <w:proofErr w:type="spellEnd"/>
      <w:r w:rsidRPr="009D2095">
        <w:rPr>
          <w:rFonts w:ascii="Times" w:eastAsia="Times New Roman" w:hAnsi="Times" w:cs="Times"/>
          <w:color w:val="000000"/>
          <w:sz w:val="30"/>
          <w:szCs w:val="30"/>
          <w:lang w:eastAsia="ru-RU"/>
        </w:rPr>
        <w:t xml:space="preserve"> AIDS </w:t>
      </w:r>
      <w:proofErr w:type="spellStart"/>
      <w:r w:rsidRPr="009D2095">
        <w:rPr>
          <w:rFonts w:ascii="Times" w:eastAsia="Times New Roman" w:hAnsi="Times" w:cs="Times"/>
          <w:color w:val="000000"/>
          <w:sz w:val="30"/>
          <w:szCs w:val="30"/>
          <w:lang w:eastAsia="ru-RU"/>
        </w:rPr>
        <w:t>Candlelight</w:t>
      </w:r>
      <w:proofErr w:type="spellEnd"/>
      <w:r w:rsidRPr="009D2095">
        <w:rPr>
          <w:rFonts w:ascii="Times" w:eastAsia="Times New Roman" w:hAnsi="Times" w:cs="Times"/>
          <w:color w:val="000000"/>
          <w:sz w:val="30"/>
          <w:szCs w:val="30"/>
          <w:lang w:eastAsia="ru-RU"/>
        </w:rPr>
        <w:t xml:space="preserve"> </w:t>
      </w:r>
      <w:proofErr w:type="spellStart"/>
      <w:r w:rsidRPr="009D2095">
        <w:rPr>
          <w:rFonts w:ascii="Times" w:eastAsia="Times New Roman" w:hAnsi="Times" w:cs="Times"/>
          <w:color w:val="000000"/>
          <w:sz w:val="30"/>
          <w:szCs w:val="30"/>
          <w:lang w:eastAsia="ru-RU"/>
        </w:rPr>
        <w:t>Memorial</w:t>
      </w:r>
      <w:proofErr w:type="spellEnd"/>
      <w:r w:rsidRPr="009D2095">
        <w:rPr>
          <w:rFonts w:ascii="Times" w:eastAsia="Times New Roman" w:hAnsi="Times" w:cs="Times"/>
          <w:color w:val="000000"/>
          <w:sz w:val="30"/>
          <w:szCs w:val="30"/>
          <w:lang w:eastAsia="ru-RU"/>
        </w:rPr>
        <w:t xml:space="preserve"> (</w:t>
      </w:r>
      <w:proofErr w:type="spellStart"/>
      <w:r w:rsidRPr="009D2095">
        <w:rPr>
          <w:rFonts w:ascii="Times" w:eastAsia="Times New Roman" w:hAnsi="Times" w:cs="Times"/>
          <w:color w:val="000000"/>
          <w:sz w:val="30"/>
          <w:szCs w:val="30"/>
          <w:lang w:eastAsia="ru-RU"/>
        </w:rPr>
        <w:t>candlelight</w:t>
      </w:r>
      <w:proofErr w:type="spellEnd"/>
      <w:r w:rsidRPr="009D2095">
        <w:rPr>
          <w:rFonts w:ascii="Times" w:eastAsia="Times New Roman" w:hAnsi="Times" w:cs="Times"/>
          <w:color w:val="000000"/>
          <w:sz w:val="30"/>
          <w:szCs w:val="30"/>
          <w:lang w:eastAsia="ru-RU"/>
        </w:rPr>
        <w:t xml:space="preserve"> </w:t>
      </w:r>
      <w:proofErr w:type="spellStart"/>
      <w:r w:rsidRPr="009D2095">
        <w:rPr>
          <w:rFonts w:ascii="Times" w:eastAsia="Times New Roman" w:hAnsi="Times" w:cs="Times"/>
          <w:color w:val="000000"/>
          <w:sz w:val="30"/>
          <w:szCs w:val="30"/>
          <w:lang w:eastAsia="ru-RU"/>
        </w:rPr>
        <w:t>memorial</w:t>
      </w:r>
      <w:proofErr w:type="spellEnd"/>
      <w:r w:rsidRPr="009D2095">
        <w:rPr>
          <w:rFonts w:ascii="Times" w:eastAsia="Times New Roman" w:hAnsi="Times" w:cs="Times"/>
          <w:color w:val="000000"/>
          <w:sz w:val="30"/>
          <w:szCs w:val="30"/>
          <w:lang w:eastAsia="ru-RU"/>
        </w:rPr>
        <w:t xml:space="preserve"> </w:t>
      </w:r>
      <w:proofErr w:type="spellStart"/>
      <w:r w:rsidRPr="009D2095">
        <w:rPr>
          <w:rFonts w:ascii="Times" w:eastAsia="Times New Roman" w:hAnsi="Times" w:cs="Times"/>
          <w:color w:val="000000"/>
          <w:sz w:val="30"/>
          <w:szCs w:val="30"/>
          <w:lang w:eastAsia="ru-RU"/>
        </w:rPr>
        <w:t>ceremony</w:t>
      </w:r>
      <w:proofErr w:type="spellEnd"/>
      <w:r w:rsidRPr="009D2095">
        <w:rPr>
          <w:rFonts w:ascii="Times" w:eastAsia="Times New Roman" w:hAnsi="Times" w:cs="Times"/>
          <w:color w:val="000000"/>
          <w:sz w:val="30"/>
          <w:szCs w:val="30"/>
          <w:lang w:eastAsia="ru-RU"/>
        </w:rPr>
        <w:t xml:space="preserve"> – мемориальная церемония зажжения свечей). В названии нет слово «жертвы» − оно появилось со временем, как интерпретация названия дня и страха перед новым заболеванием.</w:t>
      </w:r>
    </w:p>
    <w:p w14:paraId="6F99EE54" w14:textId="77777777" w:rsidR="009D2095" w:rsidRDefault="009D2095" w:rsidP="009D2095">
      <w:pPr>
        <w:shd w:val="clear" w:color="auto" w:fill="FFFFFF"/>
        <w:spacing w:after="0" w:line="240" w:lineRule="auto"/>
        <w:ind w:firstLine="709"/>
        <w:jc w:val="both"/>
        <w:rPr>
          <w:rFonts w:ascii="Times" w:eastAsia="Times New Roman" w:hAnsi="Times" w:cs="Times"/>
          <w:color w:val="000000"/>
          <w:sz w:val="30"/>
          <w:szCs w:val="30"/>
          <w:lang w:eastAsia="ru-RU"/>
        </w:rPr>
      </w:pPr>
      <w:r w:rsidRPr="009D2095">
        <w:rPr>
          <w:rFonts w:ascii="Times" w:eastAsia="Times New Roman" w:hAnsi="Times" w:cs="Times"/>
          <w:color w:val="000000"/>
          <w:sz w:val="30"/>
          <w:szCs w:val="30"/>
          <w:lang w:eastAsia="ru-RU"/>
        </w:rPr>
        <w:t xml:space="preserve">Много лет между вирусом иммунодефицита человека (ВИЧ) и смертью стоял знак равенства. Сегодня, благодаря достижениям современной медицины, ВИЧ-инфекция стала хроническим заболеванием, поддающимся контролю: антиретровирусная терапия замедляет развитие ВИЧ-инфекции и дает людям с ВИЧ возможность </w:t>
      </w:r>
      <w:r w:rsidRPr="009D2095">
        <w:rPr>
          <w:rFonts w:ascii="Times" w:eastAsia="Times New Roman" w:hAnsi="Times" w:cs="Times"/>
          <w:color w:val="000000"/>
          <w:sz w:val="30"/>
          <w:szCs w:val="30"/>
          <w:lang w:eastAsia="ru-RU"/>
        </w:rPr>
        <w:lastRenderedPageBreak/>
        <w:t>жить полноценной жизнью. На сегодняшний день все пациенты с ВИЧ-инфекцией в нашей стране получают терапию бесплатно. Поэтому мы не говорим «жертвы», в этот день мы вспоминаем людей, умерших от СПИДа.</w:t>
      </w:r>
    </w:p>
    <w:p w14:paraId="7F5905BF" w14:textId="77777777" w:rsidR="009D2095" w:rsidRDefault="009D2095" w:rsidP="009D2095">
      <w:pPr>
        <w:shd w:val="clear" w:color="auto" w:fill="FFFFFF"/>
        <w:spacing w:after="0" w:line="240" w:lineRule="auto"/>
        <w:ind w:firstLine="709"/>
        <w:jc w:val="both"/>
        <w:rPr>
          <w:rFonts w:ascii="Times" w:eastAsia="Times New Roman" w:hAnsi="Times" w:cs="Times"/>
          <w:color w:val="000000"/>
          <w:sz w:val="30"/>
          <w:szCs w:val="30"/>
          <w:lang w:eastAsia="ru-RU"/>
        </w:rPr>
      </w:pPr>
      <w:r w:rsidRPr="009D2095">
        <w:rPr>
          <w:rFonts w:ascii="Times" w:eastAsia="Times New Roman" w:hAnsi="Times" w:cs="Times"/>
          <w:color w:val="000000"/>
          <w:sz w:val="30"/>
          <w:szCs w:val="30"/>
          <w:lang w:eastAsia="ru-RU"/>
        </w:rPr>
        <w:t>Согласно статистике Всемирной организации здравоохранения, сегодня на планете живет около 40 миллионов людей с ВИЧ-положительным статусом, с начала эпидемии более 40 миллионов человек умерли от болезней, связанных с ВИЧ-инфекцией.</w:t>
      </w:r>
    </w:p>
    <w:p w14:paraId="153E6CB2" w14:textId="77777777" w:rsidR="009D2095" w:rsidRDefault="009D2095" w:rsidP="009D2095">
      <w:pPr>
        <w:shd w:val="clear" w:color="auto" w:fill="FFFFFF"/>
        <w:spacing w:after="0" w:line="240" w:lineRule="auto"/>
        <w:ind w:firstLine="709"/>
        <w:jc w:val="both"/>
        <w:rPr>
          <w:rFonts w:ascii="Times" w:eastAsia="Times New Roman" w:hAnsi="Times" w:cs="Times"/>
          <w:color w:val="000000"/>
          <w:sz w:val="30"/>
          <w:szCs w:val="30"/>
          <w:lang w:eastAsia="ru-RU"/>
        </w:rPr>
      </w:pPr>
      <w:r w:rsidRPr="009D2095">
        <w:rPr>
          <w:rFonts w:ascii="Times" w:eastAsia="Times New Roman" w:hAnsi="Times" w:cs="Times"/>
          <w:color w:val="000000"/>
          <w:sz w:val="30"/>
          <w:szCs w:val="30"/>
          <w:lang w:eastAsia="ru-RU"/>
        </w:rPr>
        <w:t>В Республике Беларусь с диагнозом «ВИЧ-инфекция» проживают более 24 тысяч человек. Ежегодно в стране регистрируется около 2 тысяч новых случаев ВИЧ-инфекции. Наибольшее количество новых случаев в последние годы регистрируется среди людей в возрасте от 30 до 49 лет, преобладает половой путь передачи ВИЧ, который составляет более 80%.</w:t>
      </w:r>
    </w:p>
    <w:p w14:paraId="16DCA954" w14:textId="77777777" w:rsidR="009D2095" w:rsidRDefault="009D2095" w:rsidP="009D2095">
      <w:pPr>
        <w:shd w:val="clear" w:color="auto" w:fill="FFFFFF"/>
        <w:spacing w:after="0" w:line="240" w:lineRule="auto"/>
        <w:ind w:firstLine="709"/>
        <w:jc w:val="both"/>
        <w:rPr>
          <w:rFonts w:ascii="Times" w:eastAsia="Times New Roman" w:hAnsi="Times" w:cs="Times"/>
          <w:color w:val="000000"/>
          <w:sz w:val="30"/>
          <w:szCs w:val="30"/>
          <w:lang w:eastAsia="ru-RU"/>
        </w:rPr>
      </w:pPr>
      <w:r w:rsidRPr="009D2095">
        <w:rPr>
          <w:rFonts w:ascii="Times" w:eastAsia="Times New Roman" w:hAnsi="Times" w:cs="Times"/>
          <w:color w:val="000000"/>
          <w:sz w:val="30"/>
          <w:szCs w:val="30"/>
          <w:lang w:eastAsia="ru-RU"/>
        </w:rPr>
        <w:t>Сегодня звучит призыв к тестированию на ВИЧ. Важно понимать, что любой человек вне зависимости от пола, социального статуса, уровня дохода и образования по тем или иным причинам может быть инфицирован ВИЧ и долгое время даже не догадываться об этом. Своевременное выявление вируса дает возможность бороться за качество и продолжительность жизни каждого отдельно взятого человека.</w:t>
      </w:r>
    </w:p>
    <w:p w14:paraId="2A58CBFE" w14:textId="77777777" w:rsidR="009D2095" w:rsidRDefault="009D2095" w:rsidP="009D2095">
      <w:pPr>
        <w:shd w:val="clear" w:color="auto" w:fill="FFFFFF"/>
        <w:spacing w:after="0" w:line="240" w:lineRule="auto"/>
        <w:ind w:firstLine="709"/>
        <w:jc w:val="both"/>
        <w:rPr>
          <w:rFonts w:ascii="Times" w:eastAsia="Times New Roman" w:hAnsi="Times" w:cs="Times"/>
          <w:color w:val="000000"/>
          <w:sz w:val="30"/>
          <w:szCs w:val="30"/>
          <w:lang w:eastAsia="ru-RU"/>
        </w:rPr>
      </w:pPr>
      <w:r w:rsidRPr="009D2095">
        <w:rPr>
          <w:rFonts w:ascii="Times" w:eastAsia="Times New Roman" w:hAnsi="Times" w:cs="Times"/>
          <w:color w:val="000000"/>
          <w:sz w:val="30"/>
          <w:szCs w:val="30"/>
          <w:lang w:eastAsia="ru-RU"/>
        </w:rPr>
        <w:t>С 2018 года в Беларуси предусмотрен универсальный доступ пациентов к антиретровирусной терапии (АРТ, АРВТ), то есть государство гарантирует предоставление лечения ВИЧ-инфекции всем людям, живущим с ВИЧ, независимо от стадии болезни и уровня иммунитета. На сегодняшний день в республике 87,4% людей, живущих с ВИЧ, получают антиретровирусную терапию, тем самым сохраняя свое здоровье и качество жизни. В организациях здравоохранения Минской области АРВТ получает 93,5% лиц, живущих с ВИЧ. За последние пять лет охват лечением пациентов с ВИЧ-инфекцией вырос в 1,8 раза. В стране налажено производство антиретровирусных препаратов, которое обеспечивает более 82% от всех назначаемых в настоящее время схем лечения.</w:t>
      </w:r>
    </w:p>
    <w:p w14:paraId="2B9685E6" w14:textId="77777777" w:rsidR="009D2095" w:rsidRDefault="009D2095" w:rsidP="009D2095">
      <w:pPr>
        <w:shd w:val="clear" w:color="auto" w:fill="FFFFFF"/>
        <w:spacing w:after="0" w:line="240" w:lineRule="auto"/>
        <w:ind w:firstLine="709"/>
        <w:jc w:val="both"/>
        <w:rPr>
          <w:rFonts w:ascii="Times" w:eastAsia="Times New Roman" w:hAnsi="Times" w:cs="Times"/>
          <w:color w:val="000000"/>
          <w:sz w:val="30"/>
          <w:szCs w:val="30"/>
          <w:lang w:eastAsia="ru-RU"/>
        </w:rPr>
      </w:pPr>
      <w:r w:rsidRPr="009D2095">
        <w:rPr>
          <w:rFonts w:ascii="Times" w:eastAsia="Times New Roman" w:hAnsi="Times" w:cs="Times"/>
          <w:color w:val="000000"/>
          <w:sz w:val="30"/>
          <w:szCs w:val="30"/>
          <w:lang w:eastAsia="ru-RU"/>
        </w:rPr>
        <w:t>Основные идеи Международного дня памяти людей, умерших от СПИДа, заключены в поддержке и солидарности с сообществом людей, затронутых проблемой ВИЧ-инфекции, в объединении и поддержке усилий государственных, общественных и международных организаций в противодействии эпидемии ВИЧ-инфекции.</w:t>
      </w:r>
    </w:p>
    <w:p w14:paraId="489B8BFD" w14:textId="77777777" w:rsidR="009D2095" w:rsidRDefault="009D2095" w:rsidP="009D2095">
      <w:pPr>
        <w:shd w:val="clear" w:color="auto" w:fill="FFFFFF"/>
        <w:spacing w:after="0" w:line="240" w:lineRule="auto"/>
        <w:ind w:firstLine="709"/>
        <w:jc w:val="both"/>
        <w:rPr>
          <w:rFonts w:ascii="Times" w:eastAsia="Times New Roman" w:hAnsi="Times" w:cs="Times"/>
          <w:color w:val="000000"/>
          <w:sz w:val="30"/>
          <w:szCs w:val="30"/>
          <w:lang w:eastAsia="ru-RU"/>
        </w:rPr>
      </w:pPr>
      <w:r w:rsidRPr="009D2095">
        <w:rPr>
          <w:rFonts w:ascii="Times" w:eastAsia="Times New Roman" w:hAnsi="Times" w:cs="Times"/>
          <w:color w:val="000000"/>
          <w:sz w:val="30"/>
          <w:szCs w:val="30"/>
          <w:lang w:eastAsia="ru-RU"/>
        </w:rPr>
        <w:t>С целью привлечения внимания общества к проблеме ВИЧ-инфекции, в знак поддержки и солидарности в этот день организуются мероприятия, в храмах проходят поминальные богослужения.</w:t>
      </w:r>
    </w:p>
    <w:p w14:paraId="12565509" w14:textId="77777777" w:rsidR="009D2095" w:rsidRPr="009D2095" w:rsidRDefault="009D2095" w:rsidP="009D2095">
      <w:pPr>
        <w:shd w:val="clear" w:color="auto" w:fill="FFFFFF"/>
        <w:spacing w:after="0" w:line="240" w:lineRule="auto"/>
        <w:ind w:firstLine="709"/>
        <w:jc w:val="both"/>
        <w:rPr>
          <w:rFonts w:ascii="Times" w:eastAsia="Times New Roman" w:hAnsi="Times" w:cs="Times"/>
          <w:color w:val="000000"/>
          <w:sz w:val="30"/>
          <w:szCs w:val="30"/>
          <w:lang w:eastAsia="ru-RU"/>
        </w:rPr>
      </w:pPr>
      <w:r w:rsidRPr="009D2095">
        <w:rPr>
          <w:rFonts w:ascii="Times" w:eastAsia="Times New Roman" w:hAnsi="Times" w:cs="Times"/>
          <w:color w:val="000000"/>
          <w:sz w:val="30"/>
          <w:szCs w:val="30"/>
          <w:lang w:eastAsia="ru-RU"/>
        </w:rPr>
        <w:t xml:space="preserve">Министерством здравоохранения Республики Беларусь совместно с Офисом постоянного координатора ООН в Республике Беларусь, а также агентствами ООН в Республике Беларусь, в рамках проведения </w:t>
      </w:r>
      <w:r w:rsidRPr="009D2095">
        <w:rPr>
          <w:rFonts w:ascii="Times" w:eastAsia="Times New Roman" w:hAnsi="Times" w:cs="Times"/>
          <w:color w:val="000000"/>
          <w:sz w:val="30"/>
          <w:szCs w:val="30"/>
          <w:lang w:eastAsia="ru-RU"/>
        </w:rPr>
        <w:lastRenderedPageBreak/>
        <w:t>Международного дня памяти людей, умерших от СПИДа, в 2022 году на территории Центрального Ботанического сада состоялась закладка цветочной клумбы в форме ленточки – Международного символа борьбы со СПИДом и установлен памятный знак. В продолжение традиции в текущем году будет восстановлена цветочная клумба и высажены растения в создаваемом «Японском саду».</w:t>
      </w:r>
    </w:p>
    <w:p w14:paraId="1508F1DF" w14:textId="77777777" w:rsidR="009D2095" w:rsidRPr="009D2095" w:rsidRDefault="009D2095" w:rsidP="009D2095">
      <w:pPr>
        <w:shd w:val="clear" w:color="auto" w:fill="FFFFFF"/>
        <w:spacing w:before="300" w:after="0" w:line="240" w:lineRule="auto"/>
        <w:ind w:firstLine="709"/>
        <w:jc w:val="both"/>
        <w:rPr>
          <w:rFonts w:ascii="Times" w:eastAsia="Times New Roman" w:hAnsi="Times" w:cs="Times"/>
          <w:b/>
          <w:bCs/>
          <w:color w:val="0070C0"/>
          <w:sz w:val="30"/>
          <w:szCs w:val="30"/>
          <w:lang w:eastAsia="ru-RU"/>
        </w:rPr>
      </w:pPr>
      <w:r w:rsidRPr="009D2095">
        <w:rPr>
          <w:rFonts w:ascii="Times" w:eastAsia="Times New Roman" w:hAnsi="Times" w:cs="Times"/>
          <w:b/>
          <w:bCs/>
          <w:color w:val="0070C0"/>
          <w:sz w:val="30"/>
          <w:szCs w:val="30"/>
          <w:lang w:eastAsia="ru-RU"/>
        </w:rPr>
        <w:t>Профилактика ВИЧ-инфекции. Пути передачи ВИЧ.</w:t>
      </w:r>
    </w:p>
    <w:p w14:paraId="1333A2F3" w14:textId="77777777" w:rsidR="009D2095" w:rsidRDefault="009D2095" w:rsidP="009D2095">
      <w:pPr>
        <w:shd w:val="clear" w:color="auto" w:fill="FFFFFF"/>
        <w:spacing w:before="300" w:after="0" w:line="240" w:lineRule="auto"/>
        <w:ind w:firstLine="709"/>
        <w:jc w:val="both"/>
        <w:rPr>
          <w:rFonts w:ascii="Times" w:eastAsia="Times New Roman" w:hAnsi="Times" w:cs="Times"/>
          <w:color w:val="000000"/>
          <w:sz w:val="30"/>
          <w:szCs w:val="30"/>
          <w:lang w:eastAsia="ru-RU"/>
        </w:rPr>
      </w:pPr>
      <w:r w:rsidRPr="009D2095">
        <w:rPr>
          <w:rFonts w:ascii="Times" w:eastAsia="Times New Roman" w:hAnsi="Times" w:cs="Times"/>
          <w:color w:val="000000"/>
          <w:sz w:val="30"/>
          <w:szCs w:val="30"/>
          <w:lang w:eastAsia="ru-RU"/>
        </w:rPr>
        <w:t>ВИЧ-инфекция – хроническое медикаментозно управляемое инфекционное заболевание, вызываемое вирусом иммунодефицита человека (ВИЧ). В настоящее время полностью удалить ВИЧ из организма нельзя. В то же время, благодаря современным методам лечения и диагностики возможно остановить прогрессирование заболевания и не допустить развитие терминальной стадии.</w:t>
      </w:r>
    </w:p>
    <w:p w14:paraId="3EFEFAD3" w14:textId="77777777" w:rsidR="009D2095" w:rsidRPr="009D2095" w:rsidRDefault="009D2095" w:rsidP="009D2095">
      <w:pPr>
        <w:shd w:val="clear" w:color="auto" w:fill="FFFFFF"/>
        <w:spacing w:before="300" w:after="0" w:line="240" w:lineRule="auto"/>
        <w:ind w:firstLine="709"/>
        <w:jc w:val="both"/>
        <w:rPr>
          <w:rFonts w:ascii="Times" w:eastAsia="Times New Roman" w:hAnsi="Times" w:cs="Times"/>
          <w:color w:val="000000"/>
          <w:sz w:val="30"/>
          <w:szCs w:val="30"/>
          <w:lang w:eastAsia="ru-RU"/>
        </w:rPr>
      </w:pPr>
      <w:r w:rsidRPr="009D2095">
        <w:rPr>
          <w:rFonts w:ascii="Times" w:eastAsia="Times New Roman" w:hAnsi="Times" w:cs="Times"/>
          <w:color w:val="000000"/>
          <w:sz w:val="30"/>
          <w:szCs w:val="30"/>
          <w:lang w:eastAsia="ru-RU"/>
        </w:rPr>
        <w:t>Как передается ВИЧ.</w:t>
      </w:r>
    </w:p>
    <w:p w14:paraId="56E9537B" w14:textId="77777777" w:rsidR="009D2095" w:rsidRPr="009D2095" w:rsidRDefault="009D2095" w:rsidP="009D2095">
      <w:pPr>
        <w:numPr>
          <w:ilvl w:val="0"/>
          <w:numId w:val="1"/>
        </w:numPr>
        <w:pBdr>
          <w:top w:val="single" w:sz="12" w:space="1" w:color="7ACFFA"/>
        </w:pBdr>
        <w:shd w:val="clear" w:color="auto" w:fill="FFFFFF"/>
        <w:spacing w:after="0" w:line="240" w:lineRule="auto"/>
        <w:ind w:left="600" w:firstLine="709"/>
        <w:jc w:val="both"/>
        <w:rPr>
          <w:rFonts w:ascii="Times" w:eastAsia="Times New Roman" w:hAnsi="Times" w:cs="Times"/>
          <w:color w:val="000000"/>
          <w:sz w:val="30"/>
          <w:szCs w:val="30"/>
          <w:lang w:eastAsia="ru-RU"/>
        </w:rPr>
      </w:pPr>
      <w:r w:rsidRPr="009D2095">
        <w:rPr>
          <w:rFonts w:ascii="Times" w:eastAsia="Times New Roman" w:hAnsi="Times" w:cs="Times"/>
          <w:color w:val="000000"/>
          <w:sz w:val="30"/>
          <w:szCs w:val="30"/>
          <w:lang w:eastAsia="ru-RU"/>
        </w:rPr>
        <w:t>Через кровь: чаще всего при инъекционном употреблении наркотиков, но может передаваться также при нанесении татуировок нестерильным инструментарием вне специализированных учреждений.</w:t>
      </w:r>
    </w:p>
    <w:p w14:paraId="503485ED" w14:textId="77777777" w:rsidR="009D2095" w:rsidRPr="009D2095" w:rsidRDefault="009D2095" w:rsidP="009D2095">
      <w:pPr>
        <w:numPr>
          <w:ilvl w:val="0"/>
          <w:numId w:val="1"/>
        </w:numPr>
        <w:pBdr>
          <w:top w:val="single" w:sz="12" w:space="1" w:color="7ACFFA"/>
        </w:pBdr>
        <w:shd w:val="clear" w:color="auto" w:fill="FFFFFF"/>
        <w:spacing w:after="0" w:line="240" w:lineRule="auto"/>
        <w:ind w:left="600" w:firstLine="709"/>
        <w:jc w:val="both"/>
        <w:rPr>
          <w:rFonts w:ascii="Times" w:eastAsia="Times New Roman" w:hAnsi="Times" w:cs="Times"/>
          <w:color w:val="000000"/>
          <w:sz w:val="30"/>
          <w:szCs w:val="30"/>
          <w:lang w:eastAsia="ru-RU"/>
        </w:rPr>
      </w:pPr>
      <w:r w:rsidRPr="009D2095">
        <w:rPr>
          <w:rFonts w:ascii="Times" w:eastAsia="Times New Roman" w:hAnsi="Times" w:cs="Times"/>
          <w:color w:val="000000"/>
          <w:sz w:val="30"/>
          <w:szCs w:val="30"/>
          <w:lang w:eastAsia="ru-RU"/>
        </w:rPr>
        <w:t>Во время незащищенного сексуального контакта без использования презерватива. Даже один половой контакт может привести к инфицированию ВИЧ.</w:t>
      </w:r>
    </w:p>
    <w:p w14:paraId="0A02B2B0" w14:textId="77777777" w:rsidR="009D2095" w:rsidRPr="009D2095" w:rsidRDefault="009D2095" w:rsidP="009D2095">
      <w:pPr>
        <w:numPr>
          <w:ilvl w:val="0"/>
          <w:numId w:val="1"/>
        </w:numPr>
        <w:pBdr>
          <w:top w:val="single" w:sz="12" w:space="1" w:color="7ACFFA"/>
        </w:pBdr>
        <w:shd w:val="clear" w:color="auto" w:fill="FFFFFF"/>
        <w:spacing w:after="0" w:line="240" w:lineRule="auto"/>
        <w:ind w:left="600" w:firstLine="709"/>
        <w:jc w:val="both"/>
        <w:rPr>
          <w:rFonts w:ascii="Times" w:eastAsia="Times New Roman" w:hAnsi="Times" w:cs="Times"/>
          <w:color w:val="000000"/>
          <w:sz w:val="30"/>
          <w:szCs w:val="30"/>
          <w:lang w:eastAsia="ru-RU"/>
        </w:rPr>
      </w:pPr>
      <w:r w:rsidRPr="009D2095">
        <w:rPr>
          <w:rFonts w:ascii="Times" w:eastAsia="Times New Roman" w:hAnsi="Times" w:cs="Times"/>
          <w:color w:val="000000"/>
          <w:sz w:val="30"/>
          <w:szCs w:val="30"/>
          <w:lang w:eastAsia="ru-RU"/>
        </w:rPr>
        <w:t>От ВИЧ-инфицированной матери ребенку во время беременности, родов и кормлении грудным молоком (при отсутствии лечения у матери).</w:t>
      </w:r>
    </w:p>
    <w:p w14:paraId="248DB865" w14:textId="77777777" w:rsidR="009D2095" w:rsidRDefault="009D2095" w:rsidP="009D2095">
      <w:pPr>
        <w:shd w:val="clear" w:color="auto" w:fill="FFFFFF"/>
        <w:spacing w:before="300" w:after="0" w:line="240" w:lineRule="auto"/>
        <w:ind w:firstLine="709"/>
        <w:jc w:val="both"/>
        <w:rPr>
          <w:rFonts w:ascii="Times" w:eastAsia="Times New Roman" w:hAnsi="Times" w:cs="Times"/>
          <w:color w:val="000000"/>
          <w:sz w:val="30"/>
          <w:szCs w:val="30"/>
          <w:lang w:eastAsia="ru-RU"/>
        </w:rPr>
      </w:pPr>
      <w:r w:rsidRPr="009D2095">
        <w:rPr>
          <w:rFonts w:ascii="Times" w:eastAsia="Times New Roman" w:hAnsi="Times" w:cs="Times"/>
          <w:color w:val="000000"/>
          <w:sz w:val="30"/>
          <w:szCs w:val="30"/>
          <w:lang w:eastAsia="ru-RU"/>
        </w:rPr>
        <w:t>Согласно мировой статистке за весь период наблюдения от сопутствующих ВИЧ-инфекции болезней умерло около 32 млн. человек. Вместе с тем, благодаря достижениям современной медицины такое заболевание как ВИЧ-инфекция больше не является смертельным. Вовремя начав лечение антиретровирусными препаратами и следуя всем указаниям врача, люди, живущие с ВИЧ, могут прожить долгую и полноценную жизнь, завести семьи, родить здоровых детей. Качество жизни ВИЧ-позитивных людей благодаря этим лекарственным препаратам почти ничем не отличается от качества жизни людей без ВИЧ.</w:t>
      </w:r>
    </w:p>
    <w:p w14:paraId="6BE7C5D8" w14:textId="77777777" w:rsidR="009D2095" w:rsidRPr="009D2095" w:rsidRDefault="009D2095" w:rsidP="009D2095">
      <w:pPr>
        <w:shd w:val="clear" w:color="auto" w:fill="FFFFFF"/>
        <w:spacing w:before="300" w:after="0" w:line="240" w:lineRule="auto"/>
        <w:ind w:firstLine="709"/>
        <w:jc w:val="both"/>
        <w:rPr>
          <w:rFonts w:ascii="Times" w:eastAsia="Times New Roman" w:hAnsi="Times" w:cs="Times"/>
          <w:color w:val="000000"/>
          <w:sz w:val="30"/>
          <w:szCs w:val="30"/>
          <w:lang w:eastAsia="ru-RU"/>
        </w:rPr>
      </w:pPr>
      <w:r w:rsidRPr="009D2095">
        <w:rPr>
          <w:rFonts w:ascii="Times" w:eastAsia="Times New Roman" w:hAnsi="Times" w:cs="Times"/>
          <w:color w:val="000000"/>
          <w:sz w:val="30"/>
          <w:szCs w:val="30"/>
          <w:lang w:eastAsia="ru-RU"/>
        </w:rPr>
        <w:t>Клиническая картина заболевания не разовьется, если ВИЧ-позитивный человек:</w:t>
      </w:r>
    </w:p>
    <w:p w14:paraId="359DD06D" w14:textId="77777777" w:rsidR="009D2095" w:rsidRPr="009D2095" w:rsidRDefault="009D2095" w:rsidP="009D2095">
      <w:pPr>
        <w:shd w:val="clear" w:color="auto" w:fill="FFFFFF"/>
        <w:spacing w:before="300" w:after="0" w:line="240" w:lineRule="auto"/>
        <w:ind w:firstLine="709"/>
        <w:jc w:val="both"/>
        <w:rPr>
          <w:rFonts w:ascii="Times" w:eastAsia="Times New Roman" w:hAnsi="Times" w:cs="Times"/>
          <w:color w:val="000000"/>
          <w:sz w:val="30"/>
          <w:szCs w:val="30"/>
          <w:lang w:eastAsia="ru-RU"/>
        </w:rPr>
      </w:pPr>
      <w:r w:rsidRPr="009D2095">
        <w:rPr>
          <w:rFonts w:ascii="Times" w:eastAsia="Times New Roman" w:hAnsi="Times" w:cs="Times"/>
          <w:color w:val="000000"/>
          <w:sz w:val="30"/>
          <w:szCs w:val="30"/>
          <w:lang w:eastAsia="ru-RU"/>
        </w:rPr>
        <w:lastRenderedPageBreak/>
        <w:t>− как можно раньше узнает свой ВИЧ-статус;</w:t>
      </w:r>
    </w:p>
    <w:p w14:paraId="0251C13D" w14:textId="77777777" w:rsidR="009D2095" w:rsidRPr="009D2095" w:rsidRDefault="009D2095" w:rsidP="009D2095">
      <w:pPr>
        <w:shd w:val="clear" w:color="auto" w:fill="FFFFFF"/>
        <w:spacing w:before="300" w:after="0" w:line="240" w:lineRule="auto"/>
        <w:ind w:firstLine="709"/>
        <w:jc w:val="both"/>
        <w:rPr>
          <w:rFonts w:ascii="Times" w:eastAsia="Times New Roman" w:hAnsi="Times" w:cs="Times"/>
          <w:color w:val="000000"/>
          <w:sz w:val="30"/>
          <w:szCs w:val="30"/>
          <w:lang w:eastAsia="ru-RU"/>
        </w:rPr>
      </w:pPr>
      <w:r w:rsidRPr="009D2095">
        <w:rPr>
          <w:rFonts w:ascii="Times" w:eastAsia="Times New Roman" w:hAnsi="Times" w:cs="Times"/>
          <w:color w:val="000000"/>
          <w:sz w:val="30"/>
          <w:szCs w:val="30"/>
          <w:lang w:eastAsia="ru-RU"/>
        </w:rPr>
        <w:t>− регулярно посещает врача-инфекциониста;</w:t>
      </w:r>
    </w:p>
    <w:p w14:paraId="156EFA42" w14:textId="77777777" w:rsidR="009D2095" w:rsidRPr="009D2095" w:rsidRDefault="009D2095" w:rsidP="009D2095">
      <w:pPr>
        <w:shd w:val="clear" w:color="auto" w:fill="FFFFFF"/>
        <w:spacing w:before="300" w:after="0" w:line="240" w:lineRule="auto"/>
        <w:ind w:firstLine="709"/>
        <w:jc w:val="both"/>
        <w:rPr>
          <w:rFonts w:ascii="Times" w:eastAsia="Times New Roman" w:hAnsi="Times" w:cs="Times"/>
          <w:color w:val="000000"/>
          <w:sz w:val="30"/>
          <w:szCs w:val="30"/>
          <w:lang w:eastAsia="ru-RU"/>
        </w:rPr>
      </w:pPr>
      <w:r w:rsidRPr="009D2095">
        <w:rPr>
          <w:rFonts w:ascii="Times" w:eastAsia="Times New Roman" w:hAnsi="Times" w:cs="Times"/>
          <w:color w:val="000000"/>
          <w:sz w:val="30"/>
          <w:szCs w:val="30"/>
          <w:lang w:eastAsia="ru-RU"/>
        </w:rPr>
        <w:t>− проходит необходимые обследования;</w:t>
      </w:r>
    </w:p>
    <w:p w14:paraId="5D837930" w14:textId="77777777" w:rsidR="009D2095" w:rsidRPr="009D2095" w:rsidRDefault="009D2095" w:rsidP="009D2095">
      <w:pPr>
        <w:shd w:val="clear" w:color="auto" w:fill="FFFFFF"/>
        <w:spacing w:before="300" w:after="0" w:line="240" w:lineRule="auto"/>
        <w:ind w:firstLine="709"/>
        <w:jc w:val="both"/>
        <w:rPr>
          <w:rFonts w:ascii="Times" w:eastAsia="Times New Roman" w:hAnsi="Times" w:cs="Times"/>
          <w:color w:val="000000"/>
          <w:sz w:val="30"/>
          <w:szCs w:val="30"/>
          <w:lang w:eastAsia="ru-RU"/>
        </w:rPr>
      </w:pPr>
      <w:r w:rsidRPr="009D2095">
        <w:rPr>
          <w:rFonts w:ascii="Times" w:eastAsia="Times New Roman" w:hAnsi="Times" w:cs="Times"/>
          <w:color w:val="000000"/>
          <w:sz w:val="30"/>
          <w:szCs w:val="30"/>
          <w:lang w:eastAsia="ru-RU"/>
        </w:rPr>
        <w:t>− получает антиретровирусную терапию (АРТ);</w:t>
      </w:r>
    </w:p>
    <w:p w14:paraId="17CD14A9" w14:textId="77777777" w:rsidR="009D2095" w:rsidRPr="009D2095" w:rsidRDefault="009D2095" w:rsidP="009D2095">
      <w:pPr>
        <w:shd w:val="clear" w:color="auto" w:fill="FFFFFF"/>
        <w:spacing w:before="300" w:after="0" w:line="240" w:lineRule="auto"/>
        <w:ind w:firstLine="709"/>
        <w:jc w:val="both"/>
        <w:rPr>
          <w:rFonts w:ascii="Times" w:eastAsia="Times New Roman" w:hAnsi="Times" w:cs="Times"/>
          <w:color w:val="000000"/>
          <w:sz w:val="30"/>
          <w:szCs w:val="30"/>
          <w:lang w:eastAsia="ru-RU"/>
        </w:rPr>
      </w:pPr>
      <w:r w:rsidRPr="009D2095">
        <w:rPr>
          <w:rFonts w:ascii="Times" w:eastAsia="Times New Roman" w:hAnsi="Times" w:cs="Times"/>
          <w:color w:val="000000"/>
          <w:sz w:val="30"/>
          <w:szCs w:val="30"/>
          <w:lang w:eastAsia="ru-RU"/>
        </w:rPr>
        <w:t>− ответственно относится к приему лекарственных препаратов (не пропускает их прием, соблюдает назначенную схему лечения), что позволяет в ходе лечения достигнуть неопределяемой вирусной нагрузки и остановить передачу ВИЧ другим людям.</w:t>
      </w:r>
    </w:p>
    <w:p w14:paraId="319E524A" w14:textId="77777777" w:rsidR="009D2095" w:rsidRPr="009D2095" w:rsidRDefault="009D2095" w:rsidP="009D2095">
      <w:pPr>
        <w:shd w:val="clear" w:color="auto" w:fill="FFFFFF"/>
        <w:spacing w:before="300" w:after="0" w:line="240" w:lineRule="auto"/>
        <w:ind w:firstLine="709"/>
        <w:jc w:val="both"/>
        <w:rPr>
          <w:rFonts w:ascii="Times" w:eastAsia="Times New Roman" w:hAnsi="Times" w:cs="Times"/>
          <w:color w:val="000000"/>
          <w:sz w:val="30"/>
          <w:szCs w:val="30"/>
          <w:lang w:eastAsia="ru-RU"/>
        </w:rPr>
      </w:pPr>
      <w:r w:rsidRPr="009D2095">
        <w:rPr>
          <w:rFonts w:ascii="Times" w:eastAsia="Times New Roman" w:hAnsi="Times" w:cs="Times"/>
          <w:color w:val="000000"/>
          <w:sz w:val="30"/>
          <w:szCs w:val="30"/>
          <w:lang w:eastAsia="ru-RU"/>
        </w:rPr>
        <w:t>Важно понимать, что несмотря на то, что человек может не являться представителем групп повышенного риска инфицирования, он по тем или иным причинам может быть инфицирован ВИЧ и долгое время даже не догадываться об этом. Своевременное выявление вируса дает возможность бороться за качество и продолжительность жизни каждого отдельно взятого человека.</w:t>
      </w:r>
    </w:p>
    <w:p w14:paraId="21C7B1E2" w14:textId="77777777" w:rsidR="009D2095" w:rsidRPr="009D2095" w:rsidRDefault="009D2095" w:rsidP="009D2095">
      <w:pPr>
        <w:shd w:val="clear" w:color="auto" w:fill="FFFFFF"/>
        <w:spacing w:before="300" w:after="0" w:line="240" w:lineRule="auto"/>
        <w:ind w:firstLine="709"/>
        <w:jc w:val="both"/>
        <w:rPr>
          <w:rFonts w:ascii="Times" w:eastAsia="Times New Roman" w:hAnsi="Times" w:cs="Times"/>
          <w:color w:val="000000"/>
          <w:sz w:val="30"/>
          <w:szCs w:val="30"/>
          <w:lang w:eastAsia="ru-RU"/>
        </w:rPr>
      </w:pPr>
      <w:r w:rsidRPr="009D2095">
        <w:rPr>
          <w:rFonts w:ascii="Times" w:eastAsia="Times New Roman" w:hAnsi="Times" w:cs="Times"/>
          <w:color w:val="000000"/>
          <w:sz w:val="30"/>
          <w:szCs w:val="30"/>
          <w:lang w:eastAsia="ru-RU"/>
        </w:rPr>
        <w:t>Предупредить инфицирование можно, соблюдая следующие правила:</w:t>
      </w:r>
    </w:p>
    <w:p w14:paraId="04FFEC25" w14:textId="77777777" w:rsidR="009D2095" w:rsidRPr="009D2095" w:rsidRDefault="009D2095" w:rsidP="009D2095">
      <w:pPr>
        <w:numPr>
          <w:ilvl w:val="0"/>
          <w:numId w:val="2"/>
        </w:numPr>
        <w:pBdr>
          <w:top w:val="single" w:sz="12" w:space="1" w:color="7ACFFA"/>
        </w:pBdr>
        <w:shd w:val="clear" w:color="auto" w:fill="FFFFFF"/>
        <w:spacing w:after="0" w:line="240" w:lineRule="auto"/>
        <w:ind w:left="600" w:firstLine="709"/>
        <w:jc w:val="both"/>
        <w:rPr>
          <w:rFonts w:ascii="Times" w:eastAsia="Times New Roman" w:hAnsi="Times" w:cs="Times"/>
          <w:color w:val="000000"/>
          <w:sz w:val="30"/>
          <w:szCs w:val="30"/>
          <w:lang w:eastAsia="ru-RU"/>
        </w:rPr>
      </w:pPr>
      <w:r w:rsidRPr="009D2095">
        <w:rPr>
          <w:rFonts w:ascii="Times" w:eastAsia="Times New Roman" w:hAnsi="Times" w:cs="Times"/>
          <w:color w:val="000000"/>
          <w:sz w:val="30"/>
          <w:szCs w:val="30"/>
          <w:lang w:eastAsia="ru-RU"/>
        </w:rPr>
        <w:t>не употреблять наркотики;</w:t>
      </w:r>
    </w:p>
    <w:p w14:paraId="6912EE07" w14:textId="77777777" w:rsidR="009D2095" w:rsidRPr="009D2095" w:rsidRDefault="009D2095" w:rsidP="009D2095">
      <w:pPr>
        <w:numPr>
          <w:ilvl w:val="0"/>
          <w:numId w:val="2"/>
        </w:numPr>
        <w:pBdr>
          <w:top w:val="single" w:sz="12" w:space="1" w:color="7ACFFA"/>
        </w:pBdr>
        <w:shd w:val="clear" w:color="auto" w:fill="FFFFFF"/>
        <w:spacing w:after="0" w:line="240" w:lineRule="auto"/>
        <w:ind w:left="600" w:firstLine="709"/>
        <w:jc w:val="both"/>
        <w:rPr>
          <w:rFonts w:ascii="Times" w:eastAsia="Times New Roman" w:hAnsi="Times" w:cs="Times"/>
          <w:color w:val="000000"/>
          <w:sz w:val="30"/>
          <w:szCs w:val="30"/>
          <w:lang w:eastAsia="ru-RU"/>
        </w:rPr>
      </w:pPr>
      <w:r w:rsidRPr="009D2095">
        <w:rPr>
          <w:rFonts w:ascii="Times" w:eastAsia="Times New Roman" w:hAnsi="Times" w:cs="Times"/>
          <w:color w:val="000000"/>
          <w:sz w:val="30"/>
          <w:szCs w:val="30"/>
          <w:lang w:eastAsia="ru-RU"/>
        </w:rPr>
        <w:t>хранить верность одному партнеру и избегать случайных половых контактов;</w:t>
      </w:r>
    </w:p>
    <w:p w14:paraId="1642714A" w14:textId="77777777" w:rsidR="009D2095" w:rsidRPr="009D2095" w:rsidRDefault="009D2095" w:rsidP="009D2095">
      <w:pPr>
        <w:numPr>
          <w:ilvl w:val="0"/>
          <w:numId w:val="2"/>
        </w:numPr>
        <w:pBdr>
          <w:top w:val="single" w:sz="12" w:space="1" w:color="7ACFFA"/>
        </w:pBdr>
        <w:shd w:val="clear" w:color="auto" w:fill="FFFFFF"/>
        <w:spacing w:after="0" w:line="240" w:lineRule="auto"/>
        <w:ind w:left="600" w:firstLine="709"/>
        <w:jc w:val="both"/>
        <w:rPr>
          <w:rFonts w:ascii="Times" w:eastAsia="Times New Roman" w:hAnsi="Times" w:cs="Times"/>
          <w:color w:val="000000"/>
          <w:sz w:val="30"/>
          <w:szCs w:val="30"/>
          <w:lang w:eastAsia="ru-RU"/>
        </w:rPr>
      </w:pPr>
      <w:r w:rsidRPr="009D2095">
        <w:rPr>
          <w:rFonts w:ascii="Times" w:eastAsia="Times New Roman" w:hAnsi="Times" w:cs="Times"/>
          <w:color w:val="000000"/>
          <w:sz w:val="30"/>
          <w:szCs w:val="30"/>
          <w:lang w:eastAsia="ru-RU"/>
        </w:rPr>
        <w:t>пользоваться презервативом;</w:t>
      </w:r>
    </w:p>
    <w:p w14:paraId="0E00E932" w14:textId="77777777" w:rsidR="009D2095" w:rsidRPr="009D2095" w:rsidRDefault="009D2095" w:rsidP="009D2095">
      <w:pPr>
        <w:numPr>
          <w:ilvl w:val="0"/>
          <w:numId w:val="2"/>
        </w:numPr>
        <w:pBdr>
          <w:top w:val="single" w:sz="12" w:space="1" w:color="7ACFFA"/>
        </w:pBdr>
        <w:shd w:val="clear" w:color="auto" w:fill="FFFFFF"/>
        <w:spacing w:after="0" w:line="240" w:lineRule="auto"/>
        <w:ind w:left="600" w:firstLine="709"/>
        <w:jc w:val="both"/>
        <w:rPr>
          <w:rFonts w:ascii="Times" w:eastAsia="Times New Roman" w:hAnsi="Times" w:cs="Times"/>
          <w:color w:val="000000"/>
          <w:sz w:val="30"/>
          <w:szCs w:val="30"/>
          <w:lang w:eastAsia="ru-RU"/>
        </w:rPr>
      </w:pPr>
      <w:r w:rsidRPr="009D2095">
        <w:rPr>
          <w:rFonts w:ascii="Times" w:eastAsia="Times New Roman" w:hAnsi="Times" w:cs="Times"/>
          <w:color w:val="000000"/>
          <w:sz w:val="30"/>
          <w:szCs w:val="30"/>
          <w:lang w:eastAsia="ru-RU"/>
        </w:rPr>
        <w:t>своевременно обращаться за медицинской помощью в случае воспалительных заболеваний репродуктивной системы и инфекций, передаваемых половым путем;</w:t>
      </w:r>
    </w:p>
    <w:p w14:paraId="53FED750" w14:textId="77777777" w:rsidR="009D2095" w:rsidRPr="009D2095" w:rsidRDefault="009D2095" w:rsidP="009D2095">
      <w:pPr>
        <w:numPr>
          <w:ilvl w:val="0"/>
          <w:numId w:val="2"/>
        </w:numPr>
        <w:pBdr>
          <w:top w:val="single" w:sz="12" w:space="1" w:color="7ACFFA"/>
        </w:pBdr>
        <w:shd w:val="clear" w:color="auto" w:fill="FFFFFF"/>
        <w:spacing w:after="0" w:line="240" w:lineRule="auto"/>
        <w:ind w:left="600" w:firstLine="709"/>
        <w:jc w:val="both"/>
        <w:rPr>
          <w:rFonts w:ascii="Times" w:eastAsia="Times New Roman" w:hAnsi="Times" w:cs="Times"/>
          <w:color w:val="000000"/>
          <w:sz w:val="30"/>
          <w:szCs w:val="30"/>
          <w:lang w:eastAsia="ru-RU"/>
        </w:rPr>
      </w:pPr>
      <w:r w:rsidRPr="009D2095">
        <w:rPr>
          <w:rFonts w:ascii="Times" w:eastAsia="Times New Roman" w:hAnsi="Times" w:cs="Times"/>
          <w:color w:val="000000"/>
          <w:sz w:val="30"/>
          <w:szCs w:val="30"/>
          <w:lang w:eastAsia="ru-RU"/>
        </w:rPr>
        <w:t>инвазивные процедуры (татуировки, пирсинг и другие) проводить только в специализированных учреждениях;</w:t>
      </w:r>
    </w:p>
    <w:p w14:paraId="72970215" w14:textId="77777777" w:rsidR="009D2095" w:rsidRPr="009D2095" w:rsidRDefault="009D2095" w:rsidP="009D2095">
      <w:pPr>
        <w:numPr>
          <w:ilvl w:val="0"/>
          <w:numId w:val="2"/>
        </w:numPr>
        <w:pBdr>
          <w:top w:val="single" w:sz="12" w:space="1" w:color="7ACFFA"/>
        </w:pBdr>
        <w:shd w:val="clear" w:color="auto" w:fill="FFFFFF"/>
        <w:spacing w:after="0" w:line="240" w:lineRule="auto"/>
        <w:ind w:left="600" w:firstLine="709"/>
        <w:jc w:val="both"/>
        <w:rPr>
          <w:rFonts w:ascii="Times" w:eastAsia="Times New Roman" w:hAnsi="Times" w:cs="Times"/>
          <w:color w:val="000000"/>
          <w:sz w:val="30"/>
          <w:szCs w:val="30"/>
          <w:lang w:eastAsia="ru-RU"/>
        </w:rPr>
      </w:pPr>
      <w:r w:rsidRPr="009D2095">
        <w:rPr>
          <w:rFonts w:ascii="Times" w:eastAsia="Times New Roman" w:hAnsi="Times" w:cs="Times"/>
          <w:color w:val="000000"/>
          <w:sz w:val="30"/>
          <w:szCs w:val="30"/>
          <w:lang w:eastAsia="ru-RU"/>
        </w:rPr>
        <w:t>пользоваться только индивидуальными предметами личной гигиены (бритвы, лезвия и маникюрные принадлежности и т.д.).</w:t>
      </w:r>
    </w:p>
    <w:p w14:paraId="2637E0A8" w14:textId="77777777" w:rsidR="009D2095" w:rsidRPr="009D2095" w:rsidRDefault="009D2095" w:rsidP="009D2095">
      <w:pPr>
        <w:shd w:val="clear" w:color="auto" w:fill="FFFFFF"/>
        <w:spacing w:before="300" w:after="300" w:line="240" w:lineRule="auto"/>
        <w:rPr>
          <w:rFonts w:ascii="Times" w:eastAsia="Times New Roman" w:hAnsi="Times" w:cs="Times"/>
          <w:color w:val="000000"/>
          <w:sz w:val="30"/>
          <w:szCs w:val="30"/>
          <w:lang w:eastAsia="ru-RU"/>
        </w:rPr>
      </w:pPr>
      <w:r w:rsidRPr="009D2095">
        <w:rPr>
          <w:rFonts w:ascii="Times" w:eastAsia="Times New Roman" w:hAnsi="Times" w:cs="Times"/>
          <w:noProof/>
          <w:color w:val="000000"/>
          <w:sz w:val="30"/>
          <w:szCs w:val="30"/>
          <w:lang w:eastAsia="ru-RU"/>
        </w:rPr>
        <w:lastRenderedPageBreak/>
        <w:drawing>
          <wp:inline distT="0" distB="0" distL="0" distR="0" wp14:anchorId="25C5CD42" wp14:editId="30602030">
            <wp:extent cx="5940425" cy="1854835"/>
            <wp:effectExtent l="0" t="0" r="3175" b="0"/>
            <wp:docPr id="6" name="Рисунок 6" descr="sp150523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p150523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854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B25EC7" w14:textId="77777777" w:rsidR="009D2095" w:rsidRPr="009D2095" w:rsidRDefault="009D2095" w:rsidP="009D2095">
      <w:pPr>
        <w:shd w:val="clear" w:color="auto" w:fill="FFFFFF"/>
        <w:spacing w:before="300" w:after="300" w:line="240" w:lineRule="auto"/>
        <w:rPr>
          <w:rFonts w:ascii="Times" w:eastAsia="Times New Roman" w:hAnsi="Times" w:cs="Times"/>
          <w:color w:val="000000"/>
          <w:sz w:val="30"/>
          <w:szCs w:val="30"/>
          <w:lang w:eastAsia="ru-RU"/>
        </w:rPr>
      </w:pPr>
      <w:r w:rsidRPr="009D2095">
        <w:rPr>
          <w:rFonts w:ascii="Times" w:eastAsia="Times New Roman" w:hAnsi="Times" w:cs="Times"/>
          <w:noProof/>
          <w:color w:val="000000"/>
          <w:sz w:val="30"/>
          <w:szCs w:val="30"/>
          <w:lang w:eastAsia="ru-RU"/>
        </w:rPr>
        <w:drawing>
          <wp:inline distT="0" distB="0" distL="0" distR="0" wp14:anchorId="72BFA8A7" wp14:editId="3DB5F8FE">
            <wp:extent cx="5940425" cy="4504055"/>
            <wp:effectExtent l="0" t="0" r="3175" b="0"/>
            <wp:docPr id="5" name="Рисунок 5" descr="sp150523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p150523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504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EAD8A6" w14:textId="77777777" w:rsidR="00FD177E" w:rsidRDefault="00FD177E" w:rsidP="009D2095"/>
    <w:p w14:paraId="358648C6" w14:textId="77777777" w:rsidR="009D2095" w:rsidRDefault="009D2095" w:rsidP="009D2095"/>
    <w:p w14:paraId="7BA2A021" w14:textId="77777777" w:rsidR="009D2095" w:rsidRDefault="009D2095" w:rsidP="009D2095"/>
    <w:p w14:paraId="28E607C7" w14:textId="77777777" w:rsidR="009D2095" w:rsidRDefault="009D2095" w:rsidP="009D2095"/>
    <w:p w14:paraId="1BC52574" w14:textId="77777777" w:rsidR="009D2095" w:rsidRDefault="009D2095" w:rsidP="009D2095"/>
    <w:p w14:paraId="753A838B" w14:textId="77777777" w:rsidR="009D2095" w:rsidRDefault="009D2095" w:rsidP="009D2095"/>
    <w:p w14:paraId="60D5525F" w14:textId="77777777" w:rsidR="009D2095" w:rsidRDefault="009D2095" w:rsidP="009D2095"/>
    <w:p w14:paraId="72C5EF7C" w14:textId="77777777" w:rsidR="009D2095" w:rsidRDefault="009D2095" w:rsidP="009D2095"/>
    <w:p w14:paraId="544E9EB6" w14:textId="0C578A6A" w:rsidR="009D2095" w:rsidRPr="009D2095" w:rsidRDefault="009D2095" w:rsidP="009D2095">
      <w:bookmarkStart w:id="0" w:name="_GoBack"/>
      <w:bookmarkEnd w:id="0"/>
    </w:p>
    <w:sectPr w:rsidR="009D2095" w:rsidRPr="009D20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 Sans">
    <w:altName w:val="Segoe UI"/>
    <w:panose1 w:val="00000000000000000000"/>
    <w:charset w:val="00"/>
    <w:family w:val="roman"/>
    <w:notTrueType/>
    <w:pitch w:val="default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99F1B62"/>
    <w:multiLevelType w:val="multilevel"/>
    <w:tmpl w:val="64C0A6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2E81D82"/>
    <w:multiLevelType w:val="multilevel"/>
    <w:tmpl w:val="94F605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095"/>
    <w:rsid w:val="00925625"/>
    <w:rsid w:val="009D2095"/>
    <w:rsid w:val="00FD1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5C1D3"/>
  <w15:chartTrackingRefBased/>
  <w15:docId w15:val="{C9FFE793-EBA1-469D-98E2-CFE0A9247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D209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9D209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D209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D209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9D20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D2095"/>
    <w:rPr>
      <w:color w:val="0000FF"/>
      <w:u w:val="single"/>
    </w:rPr>
  </w:style>
  <w:style w:type="paragraph" w:customStyle="1" w:styleId="uk-text-uppercase">
    <w:name w:val="uk-text-uppercase"/>
    <w:basedOn w:val="a"/>
    <w:rsid w:val="009D20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1450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4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130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99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600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716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2896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2602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0981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2463144">
                                  <w:marLeft w:val="-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00068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12" w:space="8" w:color="D0D0D0"/>
                                        <w:right w:val="none" w:sz="0" w:space="0" w:color="auto"/>
                                      </w:divBdr>
                                      <w:divsChild>
                                        <w:div w:id="643806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02959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49123112">
                                      <w:marLeft w:val="0"/>
                                      <w:marRight w:val="0"/>
                                      <w:marTop w:val="7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12" w:space="8" w:color="D0D0D0"/>
                                        <w:right w:val="none" w:sz="0" w:space="0" w:color="auto"/>
                                      </w:divBdr>
                                      <w:divsChild>
                                        <w:div w:id="10523120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92428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57675372">
                                      <w:marLeft w:val="0"/>
                                      <w:marRight w:val="0"/>
                                      <w:marTop w:val="7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12" w:space="8" w:color="D0D0D0"/>
                                        <w:right w:val="none" w:sz="0" w:space="0" w:color="auto"/>
                                      </w:divBdr>
                                      <w:divsChild>
                                        <w:div w:id="1915033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00119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92325218">
                                      <w:marLeft w:val="0"/>
                                      <w:marRight w:val="0"/>
                                      <w:marTop w:val="7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72593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50963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1063</Words>
  <Characters>6064</Characters>
  <Application>Microsoft Office Word</Application>
  <DocSecurity>0</DocSecurity>
  <Lines>50</Lines>
  <Paragraphs>14</Paragraphs>
  <ScaleCrop>false</ScaleCrop>
  <Company/>
  <LinksUpToDate>false</LinksUpToDate>
  <CharactersWithSpaces>7113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Алина Фурик</dc:creator>
  <cp:keywords/>
  <dc:description/>
  <cp:lastModifiedBy>Алина Фурик</cp:lastModifiedBy>
  <cp:revision>3</cp:revision>
  <dcterms:created xsi:type="dcterms:W3CDTF">2025-04-25T04:57:00Z</dcterms:created>
  <dcterms:modified xsi:type="dcterms:W3CDTF">2025-04-25T05:06:00Z</dcterms:modified>
</cp:coreProperties>
</file>